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FB" w:rsidRPr="00343472" w:rsidRDefault="00452DFB" w:rsidP="00452DF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343472">
        <w:rPr>
          <w:rFonts w:ascii="Century Gothic" w:hAnsi="Century Gothic"/>
          <w:b/>
          <w:sz w:val="24"/>
          <w:szCs w:val="24"/>
        </w:rPr>
        <w:t>Agency Admin Meeting</w:t>
      </w:r>
    </w:p>
    <w:p w:rsidR="00452DFB" w:rsidRDefault="00452DFB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June 5, 2018</w:t>
      </w:r>
    </w:p>
    <w:p w:rsidR="00452DFB" w:rsidRPr="00343472" w:rsidRDefault="00452DFB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343472">
        <w:rPr>
          <w:rFonts w:ascii="Century Gothic" w:hAnsi="Century Gothic"/>
          <w:sz w:val="24"/>
          <w:szCs w:val="24"/>
        </w:rPr>
        <w:t>Lane County Health &amp; Human Services</w:t>
      </w:r>
    </w:p>
    <w:p w:rsidR="00452DFB" w:rsidRDefault="00452DFB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343472">
        <w:rPr>
          <w:rFonts w:ascii="Century Gothic" w:hAnsi="Century Gothic"/>
          <w:sz w:val="24"/>
          <w:szCs w:val="24"/>
        </w:rPr>
        <w:t>151 W 7</w:t>
      </w:r>
      <w:r w:rsidRPr="00343472">
        <w:rPr>
          <w:rFonts w:ascii="Century Gothic" w:hAnsi="Century Gothic"/>
          <w:sz w:val="24"/>
          <w:szCs w:val="24"/>
          <w:vertAlign w:val="superscript"/>
        </w:rPr>
        <w:t>th</w:t>
      </w:r>
      <w:r w:rsidRPr="00343472">
        <w:rPr>
          <w:rFonts w:ascii="Century Gothic" w:hAnsi="Century Gothic"/>
          <w:sz w:val="24"/>
          <w:szCs w:val="24"/>
        </w:rPr>
        <w:t xml:space="preserve"> Ave Rm 258</w:t>
      </w:r>
    </w:p>
    <w:p w:rsidR="00576AFD" w:rsidRDefault="00FC1492"/>
    <w:p w:rsidR="00C70CFA" w:rsidRPr="00C70CFA" w:rsidRDefault="00C70CFA">
      <w:pPr>
        <w:rPr>
          <w:rFonts w:ascii="Century Gothic" w:hAnsi="Century Gothic"/>
          <w:sz w:val="24"/>
          <w:szCs w:val="24"/>
        </w:rPr>
      </w:pPr>
      <w:r w:rsidRPr="00C70CFA">
        <w:rPr>
          <w:rFonts w:ascii="Century Gothic" w:hAnsi="Century Gothic"/>
          <w:b/>
          <w:sz w:val="24"/>
          <w:szCs w:val="24"/>
        </w:rPr>
        <w:t xml:space="preserve">Present: </w:t>
      </w:r>
      <w:r>
        <w:rPr>
          <w:rFonts w:ascii="Century Gothic" w:hAnsi="Century Gothic"/>
          <w:sz w:val="24"/>
          <w:szCs w:val="24"/>
        </w:rPr>
        <w:t xml:space="preserve">Daphne Weller, Emily Lowery, </w:t>
      </w:r>
      <w:proofErr w:type="spellStart"/>
      <w:r>
        <w:rPr>
          <w:rFonts w:ascii="Century Gothic" w:hAnsi="Century Gothic"/>
          <w:sz w:val="24"/>
          <w:szCs w:val="24"/>
        </w:rPr>
        <w:t>Mirtha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Strugo</w:t>
      </w:r>
      <w:proofErr w:type="spellEnd"/>
      <w:r>
        <w:rPr>
          <w:rFonts w:ascii="Century Gothic" w:hAnsi="Century Gothic"/>
          <w:sz w:val="24"/>
          <w:szCs w:val="24"/>
        </w:rPr>
        <w:t xml:space="preserve">, Reagan </w:t>
      </w:r>
      <w:proofErr w:type="spellStart"/>
      <w:r>
        <w:rPr>
          <w:rFonts w:ascii="Century Gothic" w:hAnsi="Century Gothic"/>
          <w:sz w:val="24"/>
          <w:szCs w:val="24"/>
        </w:rPr>
        <w:t>Marcroft</w:t>
      </w:r>
      <w:proofErr w:type="spellEnd"/>
      <w:r>
        <w:rPr>
          <w:rFonts w:ascii="Century Gothic" w:hAnsi="Century Gothic"/>
          <w:sz w:val="24"/>
          <w:szCs w:val="24"/>
        </w:rPr>
        <w:t xml:space="preserve">-Clark, Leonie Daniels, Emily </w:t>
      </w:r>
      <w:proofErr w:type="spellStart"/>
      <w:r>
        <w:rPr>
          <w:rFonts w:ascii="Century Gothic" w:hAnsi="Century Gothic"/>
          <w:sz w:val="24"/>
          <w:szCs w:val="24"/>
        </w:rPr>
        <w:t>Baran</w:t>
      </w:r>
      <w:proofErr w:type="spellEnd"/>
      <w:r>
        <w:rPr>
          <w:rFonts w:ascii="Century Gothic" w:hAnsi="Century Gothic"/>
          <w:sz w:val="24"/>
          <w:szCs w:val="24"/>
        </w:rPr>
        <w:t xml:space="preserve">, Ellen </w:t>
      </w:r>
      <w:proofErr w:type="spellStart"/>
      <w:r>
        <w:rPr>
          <w:rFonts w:ascii="Century Gothic" w:hAnsi="Century Gothic"/>
          <w:sz w:val="24"/>
          <w:szCs w:val="24"/>
        </w:rPr>
        <w:t>Chanti</w:t>
      </w:r>
      <w:proofErr w:type="spellEnd"/>
      <w:r>
        <w:rPr>
          <w:rFonts w:ascii="Century Gothic" w:hAnsi="Century Gothic"/>
          <w:sz w:val="24"/>
          <w:szCs w:val="24"/>
        </w:rPr>
        <w:t xml:space="preserve">, James </w:t>
      </w:r>
      <w:proofErr w:type="spellStart"/>
      <w:r>
        <w:rPr>
          <w:rFonts w:ascii="Century Gothic" w:hAnsi="Century Gothic"/>
          <w:sz w:val="24"/>
          <w:szCs w:val="24"/>
        </w:rPr>
        <w:t>Ewell</w:t>
      </w:r>
      <w:proofErr w:type="spellEnd"/>
      <w:r>
        <w:rPr>
          <w:rFonts w:ascii="Century Gothic" w:hAnsi="Century Gothic"/>
          <w:sz w:val="24"/>
          <w:szCs w:val="24"/>
        </w:rPr>
        <w:t xml:space="preserve">, Tami </w:t>
      </w:r>
      <w:proofErr w:type="spellStart"/>
      <w:r>
        <w:rPr>
          <w:rFonts w:ascii="Century Gothic" w:hAnsi="Century Gothic"/>
          <w:sz w:val="24"/>
          <w:szCs w:val="24"/>
        </w:rPr>
        <w:t>Kinman</w:t>
      </w:r>
      <w:proofErr w:type="spellEnd"/>
      <w:r>
        <w:rPr>
          <w:rFonts w:ascii="Century Gothic" w:hAnsi="Century Gothic"/>
          <w:sz w:val="24"/>
          <w:szCs w:val="24"/>
        </w:rPr>
        <w:t xml:space="preserve">, Diana Johnson, Bonnie Duke, Mike Fleck, Chris Pickering, Amy Cook, Anna Gonzales, Nicole Tarricone, Denise Jubber, Leonida </w:t>
      </w:r>
      <w:proofErr w:type="spellStart"/>
      <w:r>
        <w:rPr>
          <w:rFonts w:ascii="Century Gothic" w:hAnsi="Century Gothic"/>
          <w:sz w:val="24"/>
          <w:szCs w:val="24"/>
        </w:rPr>
        <w:t>Hileman</w:t>
      </w:r>
      <w:proofErr w:type="spellEnd"/>
      <w:r>
        <w:rPr>
          <w:rFonts w:ascii="Century Gothic" w:hAnsi="Century Gothic"/>
          <w:sz w:val="24"/>
          <w:szCs w:val="24"/>
        </w:rPr>
        <w:t>, Bonnie Haight, Kayla Pollard</w:t>
      </w:r>
      <w:r w:rsidR="001D7719">
        <w:rPr>
          <w:rFonts w:ascii="Century Gothic" w:hAnsi="Century Gothic"/>
          <w:sz w:val="24"/>
          <w:szCs w:val="24"/>
        </w:rPr>
        <w:t>, Susan Schroeder</w:t>
      </w:r>
    </w:p>
    <w:p w:rsidR="00452DFB" w:rsidRPr="00452DFB" w:rsidRDefault="00452DFB">
      <w:pPr>
        <w:rPr>
          <w:rFonts w:ascii="Century Gothic" w:hAnsi="Century Gothic"/>
          <w:b/>
          <w:sz w:val="24"/>
          <w:szCs w:val="24"/>
        </w:rPr>
      </w:pPr>
      <w:r w:rsidRPr="00452DFB">
        <w:rPr>
          <w:rFonts w:ascii="Century Gothic" w:hAnsi="Century Gothic"/>
          <w:b/>
          <w:sz w:val="24"/>
          <w:szCs w:val="24"/>
        </w:rPr>
        <w:t>Agenda</w:t>
      </w:r>
    </w:p>
    <w:p w:rsidR="00452DFB" w:rsidRPr="00452DFB" w:rsidRDefault="00452DFB" w:rsidP="00452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2DFB">
        <w:rPr>
          <w:rFonts w:ascii="Century Gothic" w:hAnsi="Century Gothic"/>
          <w:b/>
          <w:sz w:val="24"/>
          <w:szCs w:val="24"/>
        </w:rPr>
        <w:t>Agency Highlight</w:t>
      </w:r>
    </w:p>
    <w:p w:rsidR="00452DFB" w:rsidRDefault="00064AAB" w:rsidP="00452DF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Diana</w:t>
      </w:r>
      <w:r w:rsidR="00804A75">
        <w:rPr>
          <w:rFonts w:ascii="Century Gothic" w:hAnsi="Century Gothic"/>
          <w:sz w:val="24"/>
          <w:szCs w:val="24"/>
        </w:rPr>
        <w:t xml:space="preserve"> Johnson</w:t>
      </w:r>
      <w:r>
        <w:rPr>
          <w:rFonts w:ascii="Century Gothic" w:hAnsi="Century Gothic"/>
          <w:sz w:val="24"/>
          <w:szCs w:val="24"/>
        </w:rPr>
        <w:t xml:space="preserve"> – Laurel Hill </w:t>
      </w:r>
    </w:p>
    <w:p w:rsidR="00D85A20" w:rsidRDefault="00804A75" w:rsidP="00CD5D82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Ready to Rent P</w:t>
      </w:r>
      <w:r w:rsidR="00AE0725">
        <w:rPr>
          <w:rFonts w:ascii="Century Gothic" w:hAnsi="Century Gothic"/>
          <w:sz w:val="24"/>
          <w:szCs w:val="24"/>
        </w:rPr>
        <w:t>rogram</w:t>
      </w:r>
      <w:r>
        <w:rPr>
          <w:rFonts w:ascii="Century Gothic" w:hAnsi="Century Gothic"/>
          <w:sz w:val="24"/>
          <w:szCs w:val="24"/>
        </w:rPr>
        <w:t xml:space="preserve"> -</w:t>
      </w:r>
      <w:r w:rsidR="00AE0725">
        <w:rPr>
          <w:rFonts w:ascii="Century Gothic" w:hAnsi="Century Gothic"/>
          <w:sz w:val="24"/>
          <w:szCs w:val="24"/>
        </w:rPr>
        <w:t xml:space="preserve"> 6 week class</w:t>
      </w:r>
      <w:r w:rsidR="00D85A20">
        <w:rPr>
          <w:rFonts w:ascii="Century Gothic" w:hAnsi="Century Gothic"/>
          <w:sz w:val="24"/>
          <w:szCs w:val="24"/>
        </w:rPr>
        <w:t>,</w:t>
      </w:r>
      <w:r w:rsidR="00AE0725">
        <w:rPr>
          <w:rFonts w:ascii="Century Gothic" w:hAnsi="Century Gothic"/>
          <w:sz w:val="24"/>
          <w:szCs w:val="24"/>
        </w:rPr>
        <w:t xml:space="preserve"> must complete</w:t>
      </w:r>
      <w:r w:rsidR="007E6C3D">
        <w:rPr>
          <w:rFonts w:ascii="Century Gothic" w:hAnsi="Century Gothic"/>
          <w:sz w:val="24"/>
          <w:szCs w:val="24"/>
        </w:rPr>
        <w:t xml:space="preserve"> all</w:t>
      </w:r>
      <w:r w:rsidR="00D85A20">
        <w:rPr>
          <w:rFonts w:ascii="Century Gothic" w:hAnsi="Century Gothic"/>
          <w:sz w:val="24"/>
          <w:szCs w:val="24"/>
        </w:rPr>
        <w:t xml:space="preserve"> classes and get certificate</w:t>
      </w:r>
      <w:r w:rsidR="00AE0725">
        <w:rPr>
          <w:rFonts w:ascii="Century Gothic" w:hAnsi="Century Gothic"/>
          <w:sz w:val="24"/>
          <w:szCs w:val="24"/>
        </w:rPr>
        <w:t xml:space="preserve"> in order to get $300</w:t>
      </w:r>
      <w:r w:rsidR="00D85A20">
        <w:rPr>
          <w:rFonts w:ascii="Century Gothic" w:hAnsi="Century Gothic"/>
          <w:sz w:val="24"/>
          <w:szCs w:val="24"/>
        </w:rPr>
        <w:t xml:space="preserve"> towards barriers.  Completing the classes qualifies them for Rent Guaranty program.  </w:t>
      </w:r>
    </w:p>
    <w:p w:rsidR="00CD5D82" w:rsidRPr="00452DFB" w:rsidRDefault="00D85A20" w:rsidP="00CD5D82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Rent Guaranty </w:t>
      </w:r>
      <w:r w:rsidR="00804A75">
        <w:rPr>
          <w:rFonts w:ascii="Century Gothic" w:hAnsi="Century Gothic"/>
          <w:sz w:val="24"/>
          <w:szCs w:val="24"/>
        </w:rPr>
        <w:t>Program -</w:t>
      </w:r>
      <w:r>
        <w:rPr>
          <w:rFonts w:ascii="Century Gothic" w:hAnsi="Century Gothic"/>
          <w:sz w:val="24"/>
          <w:szCs w:val="24"/>
        </w:rPr>
        <w:t xml:space="preserve"> provides a form to the landlord showing they are in the program.  Program will pay up to $3,000 in damage caused by the tenant and $2,000 in </w:t>
      </w:r>
      <w:r w:rsidR="00804A75">
        <w:rPr>
          <w:rFonts w:ascii="Century Gothic" w:hAnsi="Century Gothic"/>
          <w:sz w:val="24"/>
          <w:szCs w:val="24"/>
        </w:rPr>
        <w:t>rent arrearage for someone who has abandoned the unit.</w:t>
      </w:r>
    </w:p>
    <w:p w:rsidR="00452DFB" w:rsidRDefault="00452DFB" w:rsidP="00452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2DFB">
        <w:rPr>
          <w:rFonts w:ascii="Century Gothic" w:hAnsi="Century Gothic"/>
          <w:b/>
          <w:sz w:val="24"/>
          <w:szCs w:val="24"/>
        </w:rPr>
        <w:t>LC HMIS Website</w:t>
      </w:r>
    </w:p>
    <w:p w:rsidR="00452DFB" w:rsidRPr="00452DFB" w:rsidRDefault="00C70CFA" w:rsidP="00452DF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 and running.  Please review it and send any suggestions to Melissa</w:t>
      </w:r>
      <w:r w:rsidR="00452DFB" w:rsidRPr="00452DFB">
        <w:rPr>
          <w:rFonts w:ascii="Century Gothic" w:hAnsi="Century Gothic"/>
          <w:sz w:val="24"/>
          <w:szCs w:val="24"/>
        </w:rPr>
        <w:t xml:space="preserve"> </w:t>
      </w:r>
    </w:p>
    <w:p w:rsidR="00452DFB" w:rsidRDefault="00452DFB" w:rsidP="00452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2DFB">
        <w:rPr>
          <w:rFonts w:ascii="Century Gothic" w:hAnsi="Century Gothic"/>
          <w:b/>
          <w:sz w:val="24"/>
          <w:szCs w:val="24"/>
        </w:rPr>
        <w:t>Let’s Talk About COFEE</w:t>
      </w:r>
    </w:p>
    <w:p w:rsidR="006A718E" w:rsidRDefault="006A718E" w:rsidP="006A718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session informati</w:t>
      </w:r>
      <w:r w:rsidR="007E6C3D">
        <w:rPr>
          <w:rFonts w:ascii="Century Gothic" w:hAnsi="Century Gothic"/>
          <w:sz w:val="24"/>
          <w:szCs w:val="24"/>
        </w:rPr>
        <w:t>on is loaded on the HMIS webpage</w:t>
      </w:r>
      <w:r>
        <w:rPr>
          <w:rFonts w:ascii="Century Gothic" w:hAnsi="Century Gothic"/>
          <w:sz w:val="24"/>
          <w:szCs w:val="24"/>
        </w:rPr>
        <w:t xml:space="preserve"> under Agency Admin</w:t>
      </w:r>
    </w:p>
    <w:p w:rsidR="00C70CFA" w:rsidRPr="006A718E" w:rsidRDefault="006A718E" w:rsidP="00C70CFA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Thoughts for next year’s conference, already starting the planning</w:t>
      </w:r>
    </w:p>
    <w:p w:rsidR="006A718E" w:rsidRPr="006A718E" w:rsidRDefault="006A718E" w:rsidP="006A718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Basic reporting use</w:t>
      </w:r>
    </w:p>
    <w:p w:rsidR="006A718E" w:rsidRPr="006A718E" w:rsidRDefault="006A718E" w:rsidP="006A718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Agenda &amp; Cost added to invite</w:t>
      </w:r>
    </w:p>
    <w:p w:rsidR="006A718E" w:rsidRPr="006A718E" w:rsidRDefault="006A718E" w:rsidP="006A718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Experts in specific programs</w:t>
      </w:r>
    </w:p>
    <w:p w:rsidR="006A718E" w:rsidRPr="006A718E" w:rsidRDefault="006A718E" w:rsidP="006A718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Better session descriptions/Names</w:t>
      </w:r>
    </w:p>
    <w:p w:rsidR="006A718E" w:rsidRPr="006A718E" w:rsidRDefault="006A718E" w:rsidP="006A718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More hands on</w:t>
      </w:r>
    </w:p>
    <w:p w:rsidR="006A718E" w:rsidRPr="006A718E" w:rsidRDefault="006A718E" w:rsidP="006A718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Panel discussions</w:t>
      </w:r>
    </w:p>
    <w:p w:rsidR="006A718E" w:rsidRPr="006A718E" w:rsidRDefault="006A718E" w:rsidP="006A718E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Session on what monitors are looking for</w:t>
      </w:r>
    </w:p>
    <w:p w:rsidR="007B7404" w:rsidRPr="007B7404" w:rsidRDefault="00452DFB" w:rsidP="007B740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2DFB">
        <w:rPr>
          <w:rFonts w:ascii="Century Gothic" w:hAnsi="Century Gothic"/>
          <w:b/>
          <w:sz w:val="24"/>
          <w:szCs w:val="24"/>
        </w:rPr>
        <w:t xml:space="preserve">Data Quality </w:t>
      </w:r>
    </w:p>
    <w:p w:rsidR="00BD2EDD" w:rsidRPr="00BD2EDD" w:rsidRDefault="00BD2EDD" w:rsidP="00BD2EDD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entered by field</w:t>
      </w:r>
      <w:r w:rsidR="007E6C3D">
        <w:rPr>
          <w:rFonts w:ascii="Century Gothic" w:hAnsi="Century Gothic"/>
          <w:sz w:val="24"/>
          <w:szCs w:val="24"/>
        </w:rPr>
        <w:t xml:space="preserve"> added to Entry/Exit</w:t>
      </w:r>
    </w:p>
    <w:p w:rsidR="00BD2EDD" w:rsidRPr="00BD2EDD" w:rsidRDefault="00BD2EDD" w:rsidP="00BD2EDD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Data rolls forward </w:t>
      </w:r>
      <w:r w:rsidR="007B7404">
        <w:rPr>
          <w:rFonts w:ascii="Century Gothic" w:hAnsi="Century Gothic"/>
          <w:sz w:val="24"/>
          <w:szCs w:val="24"/>
        </w:rPr>
        <w:t>into that field</w:t>
      </w:r>
      <w:r w:rsidR="007E6C3D">
        <w:rPr>
          <w:rFonts w:ascii="Century Gothic" w:hAnsi="Century Gothic"/>
          <w:sz w:val="24"/>
          <w:szCs w:val="24"/>
        </w:rPr>
        <w:t>,</w:t>
      </w:r>
      <w:r w:rsidR="007B7404">
        <w:rPr>
          <w:rFonts w:ascii="Century Gothic" w:hAnsi="Century Gothic"/>
          <w:sz w:val="24"/>
          <w:szCs w:val="24"/>
        </w:rPr>
        <w:t xml:space="preserve"> make sure users are erasing the old and added their name as the data entered by</w:t>
      </w:r>
    </w:p>
    <w:p w:rsidR="00BD2EDD" w:rsidRPr="007B7404" w:rsidRDefault="00BD2EDD" w:rsidP="007B7404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Case Manager</w:t>
      </w:r>
      <w:r w:rsidR="007E6C3D">
        <w:rPr>
          <w:rFonts w:ascii="Century Gothic" w:hAnsi="Century Gothic"/>
          <w:sz w:val="24"/>
          <w:szCs w:val="24"/>
        </w:rPr>
        <w:t>s</w:t>
      </w:r>
    </w:p>
    <w:p w:rsidR="007B7404" w:rsidRPr="007B7404" w:rsidRDefault="007B7404" w:rsidP="007B7404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Add Case mangers into the client’s profile. </w:t>
      </w:r>
    </w:p>
    <w:p w:rsidR="007B7404" w:rsidRPr="007B7404" w:rsidRDefault="007B7404" w:rsidP="007B7404">
      <w:pPr>
        <w:pStyle w:val="ListParagraph"/>
        <w:numPr>
          <w:ilvl w:val="3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</w:t>
      </w:r>
      <w:r w:rsidR="007E6C3D">
        <w:rPr>
          <w:rFonts w:ascii="Century Gothic" w:hAnsi="Century Gothic"/>
          <w:sz w:val="24"/>
          <w:szCs w:val="24"/>
        </w:rPr>
        <w:t xml:space="preserve"> case manager</w:t>
      </w:r>
      <w:r>
        <w:rPr>
          <w:rFonts w:ascii="Century Gothic" w:hAnsi="Century Gothic"/>
          <w:sz w:val="24"/>
          <w:szCs w:val="24"/>
        </w:rPr>
        <w:t xml:space="preserve"> doesn’t have to be a user in </w:t>
      </w:r>
      <w:proofErr w:type="spellStart"/>
      <w:r>
        <w:rPr>
          <w:rFonts w:ascii="Century Gothic" w:hAnsi="Century Gothic"/>
          <w:sz w:val="24"/>
          <w:szCs w:val="24"/>
        </w:rPr>
        <w:t>ServicePoint</w:t>
      </w:r>
      <w:proofErr w:type="spellEnd"/>
    </w:p>
    <w:p w:rsidR="007B7404" w:rsidRPr="007B7404" w:rsidRDefault="007B7404" w:rsidP="007B7404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the case manager is no longer the case manager end date it instead of deleted it.  That way there is history of who has worked with the client</w:t>
      </w:r>
    </w:p>
    <w:p w:rsidR="00452DFB" w:rsidRDefault="00452DFB" w:rsidP="00452DF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52DFB">
        <w:rPr>
          <w:rFonts w:ascii="Century Gothic" w:hAnsi="Century Gothic"/>
          <w:sz w:val="24"/>
          <w:szCs w:val="24"/>
        </w:rPr>
        <w:t>Running reports weekly/month</w:t>
      </w:r>
    </w:p>
    <w:p w:rsidR="00B155EE" w:rsidRDefault="007B7404" w:rsidP="00B155E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Agencies </w:t>
      </w:r>
      <w:r w:rsidR="007C7AB0">
        <w:rPr>
          <w:rFonts w:ascii="Century Gothic" w:hAnsi="Century Gothic"/>
          <w:sz w:val="24"/>
          <w:szCs w:val="24"/>
        </w:rPr>
        <w:t>should</w:t>
      </w:r>
      <w:r>
        <w:rPr>
          <w:rFonts w:ascii="Century Gothic" w:hAnsi="Century Gothic"/>
          <w:sz w:val="24"/>
          <w:szCs w:val="24"/>
        </w:rPr>
        <w:t xml:space="preserve"> create a </w:t>
      </w:r>
      <w:r w:rsidR="00B155EE">
        <w:rPr>
          <w:rFonts w:ascii="Century Gothic" w:hAnsi="Century Gothic"/>
          <w:sz w:val="24"/>
          <w:szCs w:val="24"/>
        </w:rPr>
        <w:t xml:space="preserve"> Data Quality </w:t>
      </w:r>
      <w:r>
        <w:rPr>
          <w:rFonts w:ascii="Century Gothic" w:hAnsi="Century Gothic"/>
          <w:sz w:val="24"/>
          <w:szCs w:val="24"/>
        </w:rPr>
        <w:t>Plan/Calendar</w:t>
      </w:r>
    </w:p>
    <w:p w:rsidR="007B7404" w:rsidRDefault="007C7AB0" w:rsidP="007B7404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Look at the session information from </w:t>
      </w:r>
      <w:proofErr w:type="spellStart"/>
      <w:r>
        <w:rPr>
          <w:rFonts w:ascii="Century Gothic" w:hAnsi="Century Gothic"/>
          <w:sz w:val="24"/>
          <w:szCs w:val="24"/>
        </w:rPr>
        <w:t>Cofee</w:t>
      </w:r>
      <w:proofErr w:type="spellEnd"/>
      <w:r>
        <w:rPr>
          <w:rFonts w:ascii="Century Gothic" w:hAnsi="Century Gothic"/>
          <w:sz w:val="24"/>
          <w:szCs w:val="24"/>
        </w:rPr>
        <w:t xml:space="preserve"> called “Don’t get stuck in a Rut” </w:t>
      </w:r>
    </w:p>
    <w:p w:rsidR="00BD2EDD" w:rsidRDefault="00BD2EDD" w:rsidP="00B155E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 ESG CAPER</w:t>
      </w:r>
    </w:p>
    <w:p w:rsidR="007C7AB0" w:rsidRPr="00452DFB" w:rsidRDefault="007C7AB0" w:rsidP="007C7AB0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Assign someone to run this report weekly to keep caught up on data issues</w:t>
      </w:r>
    </w:p>
    <w:p w:rsidR="007C7AB0" w:rsidRDefault="007C7AB0" w:rsidP="00452DF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report created by Lise</w:t>
      </w:r>
    </w:p>
    <w:p w:rsidR="00452DFB" w:rsidRDefault="007C7AB0" w:rsidP="007C7AB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 Report</w:t>
      </w:r>
      <w:r w:rsidR="00452DFB" w:rsidRPr="00452DFB">
        <w:rPr>
          <w:rFonts w:ascii="Century Gothic" w:hAnsi="Century Gothic"/>
          <w:sz w:val="24"/>
          <w:szCs w:val="24"/>
        </w:rPr>
        <w:t xml:space="preserve"> </w:t>
      </w:r>
    </w:p>
    <w:p w:rsidR="007C7AB0" w:rsidRDefault="007C7AB0" w:rsidP="007C7AB0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Lane County folder</w:t>
      </w:r>
    </w:p>
    <w:p w:rsidR="00BD2EDD" w:rsidRDefault="00611857" w:rsidP="007C7AB0">
      <w:pPr>
        <w:pStyle w:val="ListParagraph"/>
        <w:numPr>
          <w:ilvl w:val="4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DQ timeliness</w:t>
      </w:r>
    </w:p>
    <w:p w:rsidR="007C7AB0" w:rsidRPr="00FC1492" w:rsidRDefault="00BD2EDD" w:rsidP="00FC1492">
      <w:pPr>
        <w:pStyle w:val="ListParagraph"/>
        <w:numPr>
          <w:ilvl w:val="5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Must create a provider group</w:t>
      </w:r>
      <w:r w:rsidR="007C7AB0">
        <w:rPr>
          <w:rFonts w:ascii="Century Gothic" w:hAnsi="Century Gothic"/>
          <w:sz w:val="24"/>
          <w:szCs w:val="24"/>
        </w:rPr>
        <w:t xml:space="preserve"> for your agency to run report</w:t>
      </w:r>
      <w:r w:rsidR="00FC1492">
        <w:rPr>
          <w:rFonts w:ascii="Century Gothic" w:hAnsi="Century Gothic"/>
          <w:sz w:val="24"/>
          <w:szCs w:val="24"/>
        </w:rPr>
        <w:t xml:space="preserve"> -  </w:t>
      </w:r>
      <w:r w:rsidR="007C7AB0" w:rsidRPr="00FC1492">
        <w:rPr>
          <w:rFonts w:ascii="Century Gothic" w:hAnsi="Century Gothic"/>
          <w:sz w:val="24"/>
          <w:szCs w:val="24"/>
        </w:rPr>
        <w:t>Instructions</w:t>
      </w:r>
      <w:r w:rsidR="002F7A80" w:rsidRPr="00FC1492">
        <w:rPr>
          <w:rFonts w:ascii="Century Gothic" w:hAnsi="Century Gothic"/>
          <w:sz w:val="24"/>
          <w:szCs w:val="24"/>
        </w:rPr>
        <w:t xml:space="preserve"> on how to create provider groups is </w:t>
      </w:r>
      <w:r w:rsidR="007C7AB0" w:rsidRPr="00FC1492">
        <w:rPr>
          <w:rFonts w:ascii="Century Gothic" w:hAnsi="Century Gothic"/>
          <w:sz w:val="24"/>
          <w:szCs w:val="24"/>
        </w:rPr>
        <w:t xml:space="preserve">located on the </w:t>
      </w:r>
      <w:r w:rsidR="002F7A80" w:rsidRPr="00FC1492">
        <w:rPr>
          <w:rFonts w:ascii="Century Gothic" w:hAnsi="Century Gothic"/>
          <w:sz w:val="24"/>
          <w:szCs w:val="24"/>
        </w:rPr>
        <w:t xml:space="preserve">Lane County HMIS </w:t>
      </w:r>
      <w:r w:rsidR="00FC1492">
        <w:rPr>
          <w:rFonts w:ascii="Century Gothic" w:hAnsi="Century Gothic"/>
          <w:sz w:val="24"/>
          <w:szCs w:val="24"/>
        </w:rPr>
        <w:t>webpage</w:t>
      </w:r>
      <w:r w:rsidR="007C7AB0" w:rsidRPr="00FC1492">
        <w:rPr>
          <w:rFonts w:ascii="Century Gothic" w:hAnsi="Century Gothic"/>
          <w:sz w:val="24"/>
          <w:szCs w:val="24"/>
        </w:rPr>
        <w:t xml:space="preserve"> under Agency admin</w:t>
      </w:r>
    </w:p>
    <w:p w:rsidR="00452DFB" w:rsidRPr="00452DFB" w:rsidRDefault="00452DFB" w:rsidP="00452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2DFB">
        <w:rPr>
          <w:rFonts w:ascii="Century Gothic" w:hAnsi="Century Gothic"/>
          <w:b/>
          <w:sz w:val="24"/>
          <w:szCs w:val="24"/>
        </w:rPr>
        <w:t>Organization Chart</w:t>
      </w:r>
    </w:p>
    <w:p w:rsidR="00452DFB" w:rsidRPr="00611857" w:rsidRDefault="00AF3757" w:rsidP="00452DF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</w:t>
      </w:r>
      <w:r w:rsidR="00FC1492">
        <w:rPr>
          <w:rFonts w:ascii="Century Gothic" w:hAnsi="Century Gothic"/>
          <w:sz w:val="24"/>
          <w:szCs w:val="24"/>
        </w:rPr>
        <w:t>quested that Agencies create an o</w:t>
      </w:r>
      <w:r>
        <w:rPr>
          <w:rFonts w:ascii="Century Gothic" w:hAnsi="Century Gothic"/>
          <w:sz w:val="24"/>
          <w:szCs w:val="24"/>
        </w:rPr>
        <w:t>rganization chart and send to Melissa.  Who works at their agency, who is their supervisor, what programs do they do</w:t>
      </w:r>
    </w:p>
    <w:p w:rsidR="00611857" w:rsidRDefault="00611857" w:rsidP="0061185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611857">
        <w:rPr>
          <w:rFonts w:ascii="Century Gothic" w:hAnsi="Century Gothic"/>
          <w:b/>
          <w:sz w:val="24"/>
          <w:szCs w:val="24"/>
        </w:rPr>
        <w:t xml:space="preserve">ROI </w:t>
      </w:r>
      <w:r>
        <w:rPr>
          <w:rFonts w:ascii="Century Gothic" w:hAnsi="Century Gothic"/>
          <w:b/>
          <w:sz w:val="24"/>
          <w:szCs w:val="24"/>
        </w:rPr>
        <w:t>discussion</w:t>
      </w:r>
    </w:p>
    <w:p w:rsidR="00611857" w:rsidRPr="00AF3757" w:rsidRDefault="00C17EFB" w:rsidP="00611857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Lise exploring other options </w:t>
      </w:r>
      <w:r w:rsidR="004E690D">
        <w:rPr>
          <w:rFonts w:ascii="Century Gothic" w:hAnsi="Century Gothic"/>
          <w:sz w:val="24"/>
          <w:szCs w:val="24"/>
        </w:rPr>
        <w:t>-  Needs to check with legal</w:t>
      </w:r>
    </w:p>
    <w:p w:rsidR="00AF3757" w:rsidRPr="00611857" w:rsidRDefault="00AF3757" w:rsidP="00AF3757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Discussed the option of giving</w:t>
      </w:r>
      <w:r w:rsidR="004E690D">
        <w:rPr>
          <w:rFonts w:ascii="Century Gothic" w:hAnsi="Century Gothic"/>
          <w:sz w:val="24"/>
          <w:szCs w:val="24"/>
        </w:rPr>
        <w:t xml:space="preserve"> all staff a</w:t>
      </w:r>
      <w:r>
        <w:rPr>
          <w:rFonts w:ascii="Century Gothic" w:hAnsi="Century Gothic"/>
          <w:sz w:val="24"/>
          <w:szCs w:val="24"/>
        </w:rPr>
        <w:t xml:space="preserve"> Lane County Admin License. This will allow</w:t>
      </w:r>
      <w:r w:rsidR="00FC1492">
        <w:rPr>
          <w:rFonts w:ascii="Century Gothic" w:hAnsi="Century Gothic"/>
          <w:sz w:val="24"/>
          <w:szCs w:val="24"/>
        </w:rPr>
        <w:t xml:space="preserve"> </w:t>
      </w:r>
      <w:r w:rsidR="00FC1492" w:rsidRPr="00FC1492">
        <w:rPr>
          <w:rFonts w:ascii="Century Gothic" w:hAnsi="Century Gothic"/>
          <w:b/>
          <w:sz w:val="24"/>
          <w:szCs w:val="24"/>
        </w:rPr>
        <w:t>EVERYONE</w:t>
      </w:r>
      <w:r w:rsidR="00FC1492">
        <w:rPr>
          <w:rFonts w:ascii="Century Gothic" w:hAnsi="Century Gothic"/>
          <w:sz w:val="24"/>
          <w:szCs w:val="24"/>
        </w:rPr>
        <w:t xml:space="preserve"> to see </w:t>
      </w:r>
      <w:r w:rsidR="00FC1492" w:rsidRPr="00FC1492">
        <w:rPr>
          <w:rFonts w:ascii="Century Gothic" w:hAnsi="Century Gothic"/>
          <w:b/>
          <w:sz w:val="24"/>
          <w:szCs w:val="24"/>
        </w:rPr>
        <w:t>EVERYTHING</w:t>
      </w:r>
      <w:r>
        <w:rPr>
          <w:rFonts w:ascii="Century Gothic" w:hAnsi="Century Gothic"/>
          <w:sz w:val="24"/>
          <w:szCs w:val="24"/>
        </w:rPr>
        <w:t>.  No need for a yes or no ROI</w:t>
      </w:r>
      <w:r w:rsidR="00FC1492">
        <w:rPr>
          <w:rFonts w:ascii="Century Gothic" w:hAnsi="Century Gothic"/>
          <w:sz w:val="24"/>
          <w:szCs w:val="24"/>
        </w:rPr>
        <w:t>.  Will have</w:t>
      </w:r>
      <w:r w:rsidR="004E690D">
        <w:rPr>
          <w:rFonts w:ascii="Century Gothic" w:hAnsi="Century Gothic"/>
          <w:sz w:val="24"/>
          <w:szCs w:val="24"/>
        </w:rPr>
        <w:t xml:space="preserve"> </w:t>
      </w:r>
      <w:r w:rsidR="00FC1492">
        <w:rPr>
          <w:rFonts w:ascii="Century Gothic" w:hAnsi="Century Gothic"/>
          <w:sz w:val="24"/>
          <w:szCs w:val="24"/>
        </w:rPr>
        <w:t>consent to share form</w:t>
      </w:r>
      <w:r>
        <w:rPr>
          <w:rFonts w:ascii="Century Gothic" w:hAnsi="Century Gothic"/>
          <w:sz w:val="24"/>
          <w:szCs w:val="24"/>
        </w:rPr>
        <w:t xml:space="preserve"> which will state that the information g</w:t>
      </w:r>
      <w:r w:rsidR="00FC1492">
        <w:rPr>
          <w:rFonts w:ascii="Century Gothic" w:hAnsi="Century Gothic"/>
          <w:sz w:val="24"/>
          <w:szCs w:val="24"/>
        </w:rPr>
        <w:t>ets shared</w:t>
      </w:r>
      <w:r>
        <w:rPr>
          <w:rFonts w:ascii="Century Gothic" w:hAnsi="Century Gothic"/>
          <w:sz w:val="24"/>
          <w:szCs w:val="24"/>
        </w:rPr>
        <w:t xml:space="preserve"> will all our agencies.  Down side of doing this </w:t>
      </w:r>
      <w:r w:rsidR="00FC1492">
        <w:rPr>
          <w:rFonts w:ascii="Century Gothic" w:hAnsi="Century Gothic"/>
          <w:sz w:val="24"/>
          <w:szCs w:val="24"/>
        </w:rPr>
        <w:t xml:space="preserve">is </w:t>
      </w:r>
      <w:r>
        <w:rPr>
          <w:rFonts w:ascii="Century Gothic" w:hAnsi="Century Gothic"/>
          <w:sz w:val="24"/>
          <w:szCs w:val="24"/>
        </w:rPr>
        <w:t xml:space="preserve">you </w:t>
      </w:r>
      <w:r w:rsidR="004E690D">
        <w:rPr>
          <w:rFonts w:ascii="Century Gothic" w:hAnsi="Century Gothic"/>
          <w:sz w:val="24"/>
          <w:szCs w:val="24"/>
        </w:rPr>
        <w:t>cannot</w:t>
      </w:r>
      <w:r>
        <w:rPr>
          <w:rFonts w:ascii="Century Gothic" w:hAnsi="Century Gothic"/>
          <w:sz w:val="24"/>
          <w:szCs w:val="24"/>
        </w:rPr>
        <w:t xml:space="preserve"> hide anyone.  </w:t>
      </w:r>
      <w:r w:rsidR="004E690D">
        <w:rPr>
          <w:rFonts w:ascii="Century Gothic" w:hAnsi="Century Gothic"/>
          <w:sz w:val="24"/>
          <w:szCs w:val="24"/>
        </w:rPr>
        <w:t xml:space="preserve">For people who need to be hidden for safety concerns will have to have all identifying information stripped from the system and have just an ID </w:t>
      </w:r>
      <w:proofErr w:type="gramStart"/>
      <w:r w:rsidR="004E690D">
        <w:rPr>
          <w:rFonts w:ascii="Century Gothic" w:hAnsi="Century Gothic"/>
          <w:sz w:val="24"/>
          <w:szCs w:val="24"/>
        </w:rPr>
        <w:t>number.</w:t>
      </w:r>
      <w:proofErr w:type="gramEnd"/>
      <w:r w:rsidR="004E690D">
        <w:rPr>
          <w:rFonts w:ascii="Century Gothic" w:hAnsi="Century Gothic"/>
          <w:sz w:val="24"/>
          <w:szCs w:val="24"/>
        </w:rPr>
        <w:t xml:space="preserve">  This will be discussed again at the next Agency Admin meeting to decide if we’d like to move forward with this </w:t>
      </w:r>
    </w:p>
    <w:p w:rsidR="00452DFB" w:rsidRDefault="00452DFB" w:rsidP="00452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2DFB">
        <w:rPr>
          <w:rFonts w:ascii="Century Gothic" w:hAnsi="Century Gothic"/>
          <w:b/>
          <w:sz w:val="24"/>
          <w:szCs w:val="24"/>
        </w:rPr>
        <w:t>August Agency Admin Meeting</w:t>
      </w:r>
      <w:r w:rsidR="004E690D">
        <w:rPr>
          <w:rFonts w:ascii="Century Gothic" w:hAnsi="Century Gothic"/>
          <w:b/>
          <w:sz w:val="24"/>
          <w:szCs w:val="24"/>
        </w:rPr>
        <w:t xml:space="preserve"> </w:t>
      </w:r>
    </w:p>
    <w:p w:rsidR="004E690D" w:rsidRPr="004E690D" w:rsidRDefault="004E690D" w:rsidP="004E690D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Lunch at Roaring Rapids provided by HSD</w:t>
      </w:r>
      <w:r w:rsidR="00FC1492"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  <w:sz w:val="24"/>
          <w:szCs w:val="24"/>
        </w:rPr>
        <w:t>Will send out</w:t>
      </w:r>
      <w:r w:rsidR="00FC1492">
        <w:rPr>
          <w:rFonts w:ascii="Century Gothic" w:hAnsi="Century Gothic"/>
          <w:sz w:val="24"/>
          <w:szCs w:val="24"/>
        </w:rPr>
        <w:t xml:space="preserve"> a doodle poll to determine which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day would be best for everyone. </w:t>
      </w:r>
    </w:p>
    <w:sectPr w:rsidR="004E690D" w:rsidRPr="004E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4DA"/>
    <w:multiLevelType w:val="hybridMultilevel"/>
    <w:tmpl w:val="ED0A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B"/>
    <w:rsid w:val="00064AAB"/>
    <w:rsid w:val="001D7719"/>
    <w:rsid w:val="002F7A80"/>
    <w:rsid w:val="00314201"/>
    <w:rsid w:val="00412DEF"/>
    <w:rsid w:val="00452DFB"/>
    <w:rsid w:val="004E690D"/>
    <w:rsid w:val="005B2C18"/>
    <w:rsid w:val="00611857"/>
    <w:rsid w:val="006A718E"/>
    <w:rsid w:val="006F1BDC"/>
    <w:rsid w:val="0076715D"/>
    <w:rsid w:val="007B7404"/>
    <w:rsid w:val="007C7AB0"/>
    <w:rsid w:val="007E6C3D"/>
    <w:rsid w:val="00804A75"/>
    <w:rsid w:val="00AE0725"/>
    <w:rsid w:val="00AF3757"/>
    <w:rsid w:val="00B155EE"/>
    <w:rsid w:val="00BD2EDD"/>
    <w:rsid w:val="00BE56CC"/>
    <w:rsid w:val="00C17EFB"/>
    <w:rsid w:val="00C70CFA"/>
    <w:rsid w:val="00CD3913"/>
    <w:rsid w:val="00CD5D82"/>
    <w:rsid w:val="00D85A20"/>
    <w:rsid w:val="00ED15E2"/>
    <w:rsid w:val="00F85C7A"/>
    <w:rsid w:val="00FC1492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600</Words>
  <Characters>2608</Characters>
  <Application>Microsoft Office Word</Application>
  <DocSecurity>0</DocSecurity>
  <Lines>96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Lane County</cp:lastModifiedBy>
  <cp:revision>9</cp:revision>
  <cp:lastPrinted>2018-06-05T17:09:00Z</cp:lastPrinted>
  <dcterms:created xsi:type="dcterms:W3CDTF">2018-06-01T16:49:00Z</dcterms:created>
  <dcterms:modified xsi:type="dcterms:W3CDTF">2018-06-05T22:27:00Z</dcterms:modified>
</cp:coreProperties>
</file>